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7" w:rsidRPr="00870676" w:rsidRDefault="00C91527" w:rsidP="00C91527">
      <w:pPr>
        <w:jc w:val="center"/>
        <w:rPr>
          <w:b/>
        </w:rPr>
      </w:pPr>
      <w:r w:rsidRPr="00870676">
        <w:rPr>
          <w:b/>
        </w:rPr>
        <w:t>СХЕМА РАЗМЕЩЕНИЯ ПАЛЕТ В ЕВРОФУРЕ</w:t>
      </w:r>
    </w:p>
    <w:p w:rsidR="00C91527" w:rsidRDefault="00C91527" w:rsidP="00C91527">
      <w:pPr>
        <w:jc w:val="center"/>
      </w:pPr>
    </w:p>
    <w:p w:rsidR="00C91527" w:rsidRPr="00C91527" w:rsidRDefault="00C91527" w:rsidP="00C91527">
      <w:proofErr w:type="spellStart"/>
      <w:r w:rsidRPr="00C91527">
        <w:t>Еврофура</w:t>
      </w:r>
      <w:proofErr w:type="spellEnd"/>
      <w:r w:rsidRPr="00C91527">
        <w:t xml:space="preserve"> 82 — 90 м</w:t>
      </w:r>
      <w:r w:rsidRPr="00C91527">
        <w:rPr>
          <w:vertAlign w:val="superscript"/>
        </w:rPr>
        <w:t>3</w:t>
      </w:r>
    </w:p>
    <w:p w:rsidR="00C91527" w:rsidRPr="00C91527" w:rsidRDefault="00C91527" w:rsidP="00C91527">
      <w:r w:rsidRPr="00C91527">
        <w:rPr>
          <w:noProof/>
        </w:rPr>
        <w:drawing>
          <wp:inline distT="0" distB="0" distL="0" distR="0">
            <wp:extent cx="2286000" cy="1714500"/>
            <wp:effectExtent l="0" t="0" r="0" b="0"/>
            <wp:docPr id="2" name="Рисунок 2" descr="Грузовые автоперевозки. Еврофура  82 — 90 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ые автоперевозки. Еврофура  82 — 90 м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27" w:rsidRPr="00C91527" w:rsidRDefault="00C91527" w:rsidP="00C91527">
      <w:r w:rsidRPr="00C91527">
        <w:rPr>
          <w:b/>
          <w:bCs/>
        </w:rPr>
        <w:t xml:space="preserve">Схема для </w:t>
      </w:r>
      <w:proofErr w:type="spellStart"/>
      <w:r w:rsidRPr="00C91527">
        <w:rPr>
          <w:b/>
          <w:bCs/>
        </w:rPr>
        <w:t>европал</w:t>
      </w:r>
      <w:bookmarkStart w:id="0" w:name="_GoBack"/>
      <w:bookmarkEnd w:id="0"/>
      <w:r w:rsidRPr="00C91527">
        <w:rPr>
          <w:b/>
          <w:bCs/>
        </w:rPr>
        <w:t>леты</w:t>
      </w:r>
      <w:proofErr w:type="spellEnd"/>
      <w:r w:rsidRPr="00C91527">
        <w:rPr>
          <w:b/>
          <w:bCs/>
        </w:rPr>
        <w:t xml:space="preserve"> 800мм x 1200мм</w:t>
      </w:r>
      <w:r w:rsidRPr="00C91527">
        <w:t xml:space="preserve"> </w:t>
      </w:r>
    </w:p>
    <w:p w:rsidR="00C91527" w:rsidRPr="00C91527" w:rsidRDefault="00C91527" w:rsidP="00C91527">
      <w:r w:rsidRPr="00C91527">
        <w:rPr>
          <w:noProof/>
        </w:rPr>
        <w:drawing>
          <wp:inline distT="0" distB="0" distL="0" distR="0">
            <wp:extent cx="5572125" cy="2438400"/>
            <wp:effectExtent l="0" t="0" r="9525" b="0"/>
            <wp:docPr id="1" name="Рисунок 1" descr="Международные грузовые автоперевозки. Схема для европаллеты 800мм x 120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е грузовые автоперевозки. Схема для европаллеты 800мм x 1200м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3630"/>
      </w:tblGrid>
      <w:tr w:rsidR="00C91527" w:rsidRPr="00C91527" w:rsidTr="00C91527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91527" w:rsidRPr="00C91527" w:rsidRDefault="00C91527" w:rsidP="00C91527">
            <w:r w:rsidRPr="00C91527">
              <w:t>Внутренняя длина:</w:t>
            </w:r>
          </w:p>
        </w:tc>
        <w:tc>
          <w:tcPr>
            <w:tcW w:w="3585" w:type="dxa"/>
            <w:vAlign w:val="center"/>
            <w:hideMark/>
          </w:tcPr>
          <w:p w:rsidR="00C91527" w:rsidRPr="00C91527" w:rsidRDefault="00C91527" w:rsidP="00C91527">
            <w:r w:rsidRPr="00C91527">
              <w:t>13,6 м.</w:t>
            </w:r>
          </w:p>
        </w:tc>
      </w:tr>
      <w:tr w:rsidR="00C91527" w:rsidRPr="00C91527" w:rsidTr="00C91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Внутренняя ширина:</w:t>
            </w:r>
          </w:p>
        </w:tc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2,45 м.</w:t>
            </w:r>
          </w:p>
        </w:tc>
      </w:tr>
      <w:tr w:rsidR="00C91527" w:rsidRPr="00C91527" w:rsidTr="00C91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Внутренняя высота:</w:t>
            </w:r>
          </w:p>
        </w:tc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2,7 м.</w:t>
            </w:r>
          </w:p>
        </w:tc>
      </w:tr>
      <w:tr w:rsidR="00C91527" w:rsidRPr="00C91527" w:rsidTr="00C91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Вместимость:</w:t>
            </w:r>
          </w:p>
        </w:tc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 xml:space="preserve">33 </w:t>
            </w:r>
            <w:proofErr w:type="spellStart"/>
            <w:r w:rsidRPr="00C91527">
              <w:t>европаллета</w:t>
            </w:r>
            <w:proofErr w:type="spellEnd"/>
            <w:r w:rsidRPr="00C91527">
              <w:t xml:space="preserve"> (</w:t>
            </w:r>
            <w:proofErr w:type="spellStart"/>
            <w:r w:rsidRPr="00C91527">
              <w:t>европоддона</w:t>
            </w:r>
            <w:proofErr w:type="spellEnd"/>
            <w:r w:rsidRPr="00C91527">
              <w:t>)</w:t>
            </w:r>
          </w:p>
        </w:tc>
      </w:tr>
      <w:tr w:rsidR="00C91527" w:rsidRPr="00C91527" w:rsidTr="00C91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Грузоподъемность:</w:t>
            </w:r>
          </w:p>
        </w:tc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20 т.</w:t>
            </w:r>
          </w:p>
        </w:tc>
      </w:tr>
      <w:tr w:rsidR="00C91527" w:rsidRPr="00C91527" w:rsidTr="00C91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 xml:space="preserve">Полезный </w:t>
            </w:r>
            <w:proofErr w:type="spellStart"/>
            <w:r w:rsidRPr="00C91527">
              <w:t>обьем</w:t>
            </w:r>
            <w:proofErr w:type="spellEnd"/>
            <w:r w:rsidRPr="00C91527">
              <w:t>:</w:t>
            </w:r>
          </w:p>
        </w:tc>
        <w:tc>
          <w:tcPr>
            <w:tcW w:w="0" w:type="auto"/>
            <w:vAlign w:val="center"/>
            <w:hideMark/>
          </w:tcPr>
          <w:p w:rsidR="00C91527" w:rsidRPr="00C91527" w:rsidRDefault="00C91527" w:rsidP="00C91527">
            <w:r w:rsidRPr="00C91527">
              <w:t>90 м</w:t>
            </w:r>
            <w:r w:rsidRPr="00C91527">
              <w:rPr>
                <w:vertAlign w:val="superscript"/>
              </w:rPr>
              <w:t>3</w:t>
            </w:r>
          </w:p>
        </w:tc>
      </w:tr>
    </w:tbl>
    <w:p w:rsidR="00C91527" w:rsidRDefault="00C91527"/>
    <w:sectPr w:rsidR="00C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27"/>
    <w:rsid w:val="00870676"/>
    <w:rsid w:val="00C91527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2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817">
              <w:marLeft w:val="225"/>
              <w:marRight w:val="225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071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3</cp:revision>
  <dcterms:created xsi:type="dcterms:W3CDTF">2012-05-28T10:18:00Z</dcterms:created>
  <dcterms:modified xsi:type="dcterms:W3CDTF">2012-05-28T13:07:00Z</dcterms:modified>
</cp:coreProperties>
</file>